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CDF" w:rsidRDefault="00221CDF" w:rsidP="00221CDF">
      <w:pPr>
        <w:spacing w:after="0" w:line="240" w:lineRule="auto"/>
        <w:ind w:right="141" w:firstLine="709"/>
        <w:jc w:val="center"/>
        <w:rPr>
          <w:rFonts w:ascii="Times New Roman" w:eastAsia="Calibri" w:hAnsi="Times New Roman" w:cs="Times New Roman"/>
          <w:b/>
        </w:rPr>
      </w:pPr>
      <w:bookmarkStart w:id="0" w:name="_GoBack"/>
      <w:r w:rsidRPr="00221CDF">
        <w:rPr>
          <w:rFonts w:ascii="Times New Roman" w:eastAsia="Calibri" w:hAnsi="Times New Roman" w:cs="Times New Roman"/>
          <w:b/>
        </w:rPr>
        <w:t xml:space="preserve">Разъяснения </w:t>
      </w:r>
    </w:p>
    <w:p w:rsidR="00A65D86" w:rsidRPr="00221CDF" w:rsidRDefault="00221CDF" w:rsidP="00221CDF">
      <w:pPr>
        <w:spacing w:after="0" w:line="240" w:lineRule="auto"/>
        <w:ind w:right="141" w:firstLine="709"/>
        <w:jc w:val="center"/>
        <w:rPr>
          <w:rFonts w:ascii="Times New Roman" w:eastAsia="Calibri" w:hAnsi="Times New Roman" w:cs="Times New Roman"/>
          <w:b/>
        </w:rPr>
      </w:pPr>
      <w:r w:rsidRPr="00221CDF">
        <w:rPr>
          <w:rFonts w:ascii="Times New Roman" w:eastAsia="Calibri" w:hAnsi="Times New Roman" w:cs="Times New Roman"/>
          <w:b/>
        </w:rPr>
        <w:t>для участников долевого строительства, имеющих акт приема-передачи квартиры или решение суда о признании права собственности</w:t>
      </w:r>
    </w:p>
    <w:bookmarkEnd w:id="0"/>
    <w:p w:rsidR="0035286D" w:rsidRDefault="0035286D" w:rsidP="00A65D86">
      <w:pPr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</w:rPr>
      </w:pPr>
    </w:p>
    <w:p w:rsidR="00A65D86" w:rsidRPr="00A65D86" w:rsidRDefault="00A65D86" w:rsidP="0035286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D86">
        <w:rPr>
          <w:rFonts w:ascii="Times New Roman" w:eastAsia="Calibri" w:hAnsi="Times New Roman" w:cs="Times New Roman"/>
          <w:sz w:val="24"/>
          <w:szCs w:val="24"/>
        </w:rPr>
        <w:t>ЖК «Белые Росы» расположен на земельн</w:t>
      </w:r>
      <w:r w:rsidR="00965017">
        <w:rPr>
          <w:rFonts w:ascii="Times New Roman" w:eastAsia="Calibri" w:hAnsi="Times New Roman" w:cs="Times New Roman"/>
          <w:sz w:val="24"/>
          <w:szCs w:val="24"/>
        </w:rPr>
        <w:t>ых</w:t>
      </w:r>
      <w:r w:rsidRPr="00A65D86">
        <w:rPr>
          <w:rFonts w:ascii="Times New Roman" w:eastAsia="Calibri" w:hAnsi="Times New Roman" w:cs="Times New Roman"/>
          <w:sz w:val="24"/>
          <w:szCs w:val="24"/>
        </w:rPr>
        <w:t xml:space="preserve"> участк</w:t>
      </w:r>
      <w:r w:rsidR="00965017">
        <w:rPr>
          <w:rFonts w:ascii="Times New Roman" w:eastAsia="Calibri" w:hAnsi="Times New Roman" w:cs="Times New Roman"/>
          <w:sz w:val="24"/>
          <w:szCs w:val="24"/>
        </w:rPr>
        <w:t>ах</w:t>
      </w:r>
      <w:r w:rsidRPr="00A65D86">
        <w:rPr>
          <w:rFonts w:ascii="Times New Roman" w:eastAsia="Calibri" w:hAnsi="Times New Roman" w:cs="Times New Roman"/>
          <w:sz w:val="24"/>
          <w:szCs w:val="24"/>
        </w:rPr>
        <w:t xml:space="preserve"> общей площадью </w:t>
      </w:r>
      <w:r w:rsidR="00965017">
        <w:rPr>
          <w:rFonts w:ascii="Times New Roman" w:eastAsia="Calibri" w:hAnsi="Times New Roman" w:cs="Times New Roman"/>
          <w:sz w:val="24"/>
          <w:szCs w:val="24"/>
        </w:rPr>
        <w:t xml:space="preserve">более </w:t>
      </w:r>
      <w:r w:rsidRPr="00A65D86">
        <w:rPr>
          <w:rFonts w:ascii="Times New Roman" w:eastAsia="Calibri" w:hAnsi="Times New Roman" w:cs="Times New Roman"/>
          <w:sz w:val="24"/>
          <w:szCs w:val="24"/>
        </w:rPr>
        <w:t xml:space="preserve">38 </w:t>
      </w:r>
      <w:r w:rsidR="00965017">
        <w:rPr>
          <w:rFonts w:ascii="Times New Roman" w:eastAsia="Calibri" w:hAnsi="Times New Roman" w:cs="Times New Roman"/>
          <w:sz w:val="24"/>
          <w:szCs w:val="24"/>
        </w:rPr>
        <w:t>тыс</w:t>
      </w:r>
      <w:r w:rsidR="000D410D">
        <w:rPr>
          <w:rFonts w:ascii="Times New Roman" w:eastAsia="Calibri" w:hAnsi="Times New Roman" w:cs="Times New Roman"/>
          <w:sz w:val="24"/>
          <w:szCs w:val="24"/>
        </w:rPr>
        <w:t>.</w:t>
      </w:r>
      <w:r w:rsidRPr="00A65D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5D86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A65D86">
        <w:rPr>
          <w:rFonts w:ascii="Times New Roman" w:eastAsia="Calibri" w:hAnsi="Times New Roman" w:cs="Times New Roman"/>
          <w:sz w:val="24"/>
          <w:szCs w:val="24"/>
        </w:rPr>
        <w:t>., вид разрешенного использования: для общественно-деловых целей и строительства</w:t>
      </w:r>
      <w:r w:rsidR="000D410D">
        <w:rPr>
          <w:rFonts w:ascii="Times New Roman" w:eastAsia="Calibri" w:hAnsi="Times New Roman" w:cs="Times New Roman"/>
          <w:sz w:val="24"/>
          <w:szCs w:val="24"/>
        </w:rPr>
        <w:t>, принадлежащих застройщику на праве собственности</w:t>
      </w:r>
      <w:r w:rsidRPr="00A65D86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A65D86" w:rsidRPr="00A65D86" w:rsidRDefault="000D410D" w:rsidP="0035286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ЖК</w:t>
      </w:r>
      <w:r w:rsidR="00A65D86" w:rsidRPr="00A65D86">
        <w:rPr>
          <w:rFonts w:ascii="Times New Roman" w:eastAsia="Calibri" w:hAnsi="Times New Roman" w:cs="Times New Roman"/>
          <w:sz w:val="24"/>
          <w:szCs w:val="24"/>
        </w:rPr>
        <w:t xml:space="preserve">  «Белые росы»  состоит из четырех корпусов 1, 2, 6, 7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A65D86" w:rsidRPr="00A65D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5017">
        <w:rPr>
          <w:rFonts w:ascii="Times New Roman" w:eastAsia="Calibri" w:hAnsi="Times New Roman" w:cs="Times New Roman"/>
          <w:sz w:val="24"/>
          <w:szCs w:val="24"/>
        </w:rPr>
        <w:t xml:space="preserve">все указанные объекты в настоящее время зарегистрированы в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965017">
        <w:rPr>
          <w:rFonts w:ascii="Times New Roman" w:eastAsia="Calibri" w:hAnsi="Times New Roman" w:cs="Times New Roman"/>
          <w:sz w:val="24"/>
          <w:szCs w:val="24"/>
        </w:rPr>
        <w:t>осреестре как</w:t>
      </w:r>
      <w:r w:rsidR="00A65D86" w:rsidRPr="00A65D86">
        <w:rPr>
          <w:rFonts w:ascii="Times New Roman" w:eastAsia="Calibri" w:hAnsi="Times New Roman" w:cs="Times New Roman"/>
          <w:sz w:val="24"/>
          <w:szCs w:val="24"/>
        </w:rPr>
        <w:t xml:space="preserve"> объект</w:t>
      </w:r>
      <w:r w:rsidR="00965017">
        <w:rPr>
          <w:rFonts w:ascii="Times New Roman" w:eastAsia="Calibri" w:hAnsi="Times New Roman" w:cs="Times New Roman"/>
          <w:sz w:val="24"/>
          <w:szCs w:val="24"/>
        </w:rPr>
        <w:t>ы</w:t>
      </w:r>
      <w:r w:rsidR="00A65D86" w:rsidRPr="00A65D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5D86" w:rsidRPr="0035286D">
        <w:rPr>
          <w:rFonts w:ascii="Times New Roman" w:eastAsia="Calibri" w:hAnsi="Times New Roman" w:cs="Times New Roman"/>
          <w:sz w:val="24"/>
          <w:szCs w:val="24"/>
        </w:rPr>
        <w:t xml:space="preserve"> незавершенного строительства, </w:t>
      </w:r>
      <w:r w:rsidRPr="000D410D">
        <w:rPr>
          <w:rFonts w:ascii="Times New Roman" w:eastAsia="Calibri" w:hAnsi="Times New Roman" w:cs="Times New Roman"/>
          <w:b/>
          <w:sz w:val="24"/>
          <w:szCs w:val="24"/>
        </w:rPr>
        <w:t>при этом</w:t>
      </w:r>
      <w:r w:rsidR="00A65D86" w:rsidRPr="000D410D">
        <w:rPr>
          <w:rFonts w:ascii="Times New Roman" w:eastAsia="Calibri" w:hAnsi="Times New Roman" w:cs="Times New Roman"/>
          <w:b/>
          <w:sz w:val="24"/>
          <w:szCs w:val="24"/>
        </w:rPr>
        <w:t xml:space="preserve"> 6 и 7 </w:t>
      </w:r>
      <w:r w:rsidRPr="000D410D">
        <w:rPr>
          <w:rFonts w:ascii="Times New Roman" w:eastAsia="Calibri" w:hAnsi="Times New Roman" w:cs="Times New Roman"/>
          <w:b/>
          <w:sz w:val="24"/>
          <w:szCs w:val="24"/>
        </w:rPr>
        <w:t xml:space="preserve">корпуса </w:t>
      </w:r>
      <w:r>
        <w:rPr>
          <w:rFonts w:ascii="Times New Roman" w:eastAsia="Calibri" w:hAnsi="Times New Roman" w:cs="Times New Roman"/>
          <w:b/>
          <w:sz w:val="24"/>
          <w:szCs w:val="24"/>
        </w:rPr>
        <w:t>уже</w:t>
      </w:r>
      <w:r w:rsidRPr="000D410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65D86" w:rsidRPr="000D410D">
        <w:rPr>
          <w:rFonts w:ascii="Times New Roman" w:eastAsia="Calibri" w:hAnsi="Times New Roman" w:cs="Times New Roman"/>
          <w:b/>
          <w:sz w:val="24"/>
          <w:szCs w:val="24"/>
        </w:rPr>
        <w:t>введены в эксплуатацию</w:t>
      </w:r>
      <w:r w:rsidR="00A65D86" w:rsidRPr="00A65D86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 разрешениями  на ввод объекта в эксплуатацию от 09.03.2016 года, выданными уполномоченным органом Министерством строительного комплекса Московской области</w:t>
      </w:r>
      <w:r w:rsidR="00A65D86" w:rsidRPr="0035286D">
        <w:rPr>
          <w:rFonts w:ascii="Times New Roman" w:eastAsia="Calibri" w:hAnsi="Times New Roman" w:cs="Times New Roman"/>
          <w:sz w:val="24"/>
          <w:szCs w:val="24"/>
        </w:rPr>
        <w:t xml:space="preserve"> (разрешение на ввод и Постановление о присвоении почтовых адресов </w:t>
      </w:r>
      <w:r>
        <w:rPr>
          <w:rFonts w:ascii="Times New Roman" w:eastAsia="Calibri" w:hAnsi="Times New Roman" w:cs="Times New Roman"/>
          <w:sz w:val="24"/>
          <w:szCs w:val="24"/>
        </w:rPr>
        <w:t>см на сайте в разделе Документы</w:t>
      </w:r>
      <w:r w:rsidR="00A65D86" w:rsidRPr="0035286D">
        <w:rPr>
          <w:rFonts w:ascii="Times New Roman" w:eastAsia="Calibri" w:hAnsi="Times New Roman" w:cs="Times New Roman"/>
          <w:sz w:val="24"/>
          <w:szCs w:val="24"/>
        </w:rPr>
        <w:t>)</w:t>
      </w:r>
      <w:r w:rsidR="00A65D86" w:rsidRPr="00A65D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286D" w:rsidRDefault="0035286D" w:rsidP="000D410D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28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связи с вышеизложенным, н</w:t>
      </w:r>
      <w:r w:rsidR="00A65D86" w:rsidRPr="003528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астоятельно рекомендуем </w:t>
      </w:r>
      <w:proofErr w:type="spellStart"/>
      <w:r w:rsidR="000D41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долбщикам</w:t>
      </w:r>
      <w:proofErr w:type="spellEnd"/>
      <w:r w:rsidR="000D410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65D86" w:rsidRPr="003528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воспользоваться правом, предусмотренным ст. </w:t>
      </w:r>
      <w:r w:rsidRPr="003528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201.11 ФЗ О банкротстве и подать заявление в арбитражный суд о признании права </w:t>
      </w:r>
      <w:r w:rsidR="000D410D" w:rsidRPr="003528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собственности на</w:t>
      </w:r>
      <w:r w:rsidRPr="003528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квартиру в рамках дела о банкротстве ООО «</w:t>
      </w:r>
      <w:proofErr w:type="spellStart"/>
      <w:r w:rsidRPr="003528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СтройКомфорт</w:t>
      </w:r>
      <w:proofErr w:type="spellEnd"/>
      <w:r w:rsidRPr="003528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».</w:t>
      </w:r>
    </w:p>
    <w:p w:rsidR="0035286D" w:rsidRDefault="0035286D" w:rsidP="000D41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86D">
        <w:rPr>
          <w:rFonts w:ascii="Times New Roman" w:hAnsi="Times New Roman" w:cs="Times New Roman"/>
          <w:sz w:val="24"/>
          <w:szCs w:val="24"/>
        </w:rPr>
        <w:t xml:space="preserve">Законодатель специально защищает тех участников строительства, которые успели подписать акты приема-передачи своих квартир еще до принятия судом заявления о признании застройщика банкротом.  Поэтому, учитывая тот факт, что Росреестра в настоящее время под разными предлогами не регистрирует право собственности </w:t>
      </w:r>
      <w:r w:rsidR="000D410D">
        <w:rPr>
          <w:rFonts w:ascii="Times New Roman" w:hAnsi="Times New Roman" w:cs="Times New Roman"/>
          <w:sz w:val="24"/>
          <w:szCs w:val="24"/>
        </w:rPr>
        <w:t xml:space="preserve">застройщика </w:t>
      </w:r>
      <w:r w:rsidRPr="0035286D">
        <w:rPr>
          <w:rFonts w:ascii="Times New Roman" w:hAnsi="Times New Roman" w:cs="Times New Roman"/>
          <w:sz w:val="24"/>
          <w:szCs w:val="24"/>
        </w:rPr>
        <w:t xml:space="preserve">на </w:t>
      </w:r>
      <w:r w:rsidR="000D410D">
        <w:rPr>
          <w:rFonts w:ascii="Times New Roman" w:hAnsi="Times New Roman" w:cs="Times New Roman"/>
          <w:sz w:val="24"/>
          <w:szCs w:val="24"/>
        </w:rPr>
        <w:t>6 и 7 корпус как жилые дома (завершенные</w:t>
      </w:r>
      <w:r w:rsidR="000D410D" w:rsidRPr="000D410D">
        <w:rPr>
          <w:rFonts w:ascii="Times New Roman" w:hAnsi="Times New Roman" w:cs="Times New Roman"/>
          <w:sz w:val="24"/>
          <w:szCs w:val="24"/>
        </w:rPr>
        <w:t xml:space="preserve"> </w:t>
      </w:r>
      <w:r w:rsidR="000D410D">
        <w:rPr>
          <w:rFonts w:ascii="Times New Roman" w:hAnsi="Times New Roman" w:cs="Times New Roman"/>
          <w:sz w:val="24"/>
          <w:szCs w:val="24"/>
        </w:rPr>
        <w:t>объекты</w:t>
      </w:r>
      <w:r w:rsidR="000D410D">
        <w:rPr>
          <w:rFonts w:ascii="Times New Roman" w:hAnsi="Times New Roman" w:cs="Times New Roman"/>
          <w:sz w:val="24"/>
          <w:szCs w:val="24"/>
        </w:rPr>
        <w:t xml:space="preserve">), </w:t>
      </w:r>
      <w:r w:rsidRPr="0035286D">
        <w:rPr>
          <w:rFonts w:ascii="Times New Roman" w:hAnsi="Times New Roman" w:cs="Times New Roman"/>
          <w:sz w:val="24"/>
          <w:szCs w:val="24"/>
        </w:rPr>
        <w:t xml:space="preserve">дольщики </w:t>
      </w:r>
      <w:r w:rsidR="000D410D">
        <w:rPr>
          <w:rFonts w:ascii="Times New Roman" w:hAnsi="Times New Roman" w:cs="Times New Roman"/>
          <w:sz w:val="24"/>
          <w:szCs w:val="24"/>
        </w:rPr>
        <w:t xml:space="preserve">в соответствии с законом о банкротстве </w:t>
      </w:r>
      <w:r w:rsidRPr="0035286D">
        <w:rPr>
          <w:rFonts w:ascii="Times New Roman" w:hAnsi="Times New Roman" w:cs="Times New Roman"/>
          <w:sz w:val="24"/>
          <w:szCs w:val="24"/>
        </w:rPr>
        <w:t>могут признать право собственности на свои квартиры</w:t>
      </w:r>
      <w:r w:rsidR="000D410D">
        <w:rPr>
          <w:rFonts w:ascii="Times New Roman" w:hAnsi="Times New Roman" w:cs="Times New Roman"/>
          <w:sz w:val="24"/>
          <w:szCs w:val="24"/>
        </w:rPr>
        <w:t>, машиноместа и нежилые помещения</w:t>
      </w:r>
      <w:r w:rsidRPr="0035286D">
        <w:rPr>
          <w:rFonts w:ascii="Times New Roman" w:hAnsi="Times New Roman" w:cs="Times New Roman"/>
          <w:sz w:val="24"/>
          <w:szCs w:val="24"/>
        </w:rPr>
        <w:t xml:space="preserve"> только через Арбитражный суд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86D">
        <w:rPr>
          <w:rFonts w:ascii="Times New Roman" w:hAnsi="Times New Roman" w:cs="Times New Roman"/>
          <w:sz w:val="24"/>
          <w:szCs w:val="24"/>
        </w:rPr>
        <w:t>Москвы</w:t>
      </w:r>
      <w:r w:rsidR="00BD193C">
        <w:rPr>
          <w:rFonts w:ascii="Times New Roman" w:hAnsi="Times New Roman" w:cs="Times New Roman"/>
          <w:sz w:val="24"/>
          <w:szCs w:val="24"/>
        </w:rPr>
        <w:t xml:space="preserve"> посредством представления соответствующего заявления с приложениями договора, акта приема-передачи и документов подтверждающих </w:t>
      </w:r>
      <w:r w:rsidR="00BD193C" w:rsidRPr="00BD193C">
        <w:rPr>
          <w:rFonts w:ascii="Times New Roman" w:hAnsi="Times New Roman" w:cs="Times New Roman"/>
          <w:b/>
          <w:sz w:val="24"/>
          <w:szCs w:val="24"/>
        </w:rPr>
        <w:t>ПОЛНУЮ ОПЛАТУ</w:t>
      </w:r>
      <w:r w:rsidR="000D410D">
        <w:rPr>
          <w:rFonts w:ascii="Times New Roman" w:hAnsi="Times New Roman" w:cs="Times New Roman"/>
          <w:sz w:val="24"/>
          <w:szCs w:val="24"/>
        </w:rPr>
        <w:t>.</w:t>
      </w:r>
    </w:p>
    <w:p w:rsidR="000D410D" w:rsidRPr="0035286D" w:rsidRDefault="000D410D" w:rsidP="000D410D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 этом </w:t>
      </w:r>
      <w:r w:rsidR="00BD19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целях исключения одностороннего расторжения договора долевого участия у Вас и/или отказа в удовлетворении Ваших заявлений судом у Вас должны быть помимо договора и акта приема-передачи помещения документы, подтверждающие полную оплату договора. </w:t>
      </w:r>
    </w:p>
    <w:p w:rsidR="00BD193C" w:rsidRDefault="00A65D86" w:rsidP="000D410D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28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Если у вас уже есть решение суда о признании права собственности – повторно обращаться в арбитражный суд в рамках дела о банкротстве застройщика не обязательно, однако настоятельно рекомендуем в письменно форме известить конкурсного управляющего (почтой или нарочным в офисе) о наличии у вас уже состоявшегося решения суда о признание права собственности, вынесенного не в рамках дела о банкротстве застройщика (заявление в свободной форме с приложенными копиями решения, договора, акта приема-передачи, документами по полной оплаты договора). </w:t>
      </w:r>
    </w:p>
    <w:p w:rsidR="00A65D86" w:rsidRPr="0035286D" w:rsidRDefault="00A65D86" w:rsidP="000D410D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28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ином случае ваша собственность может быть не </w:t>
      </w:r>
      <w:r w:rsidR="00BD193C" w:rsidRPr="003528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исключена</w:t>
      </w:r>
      <w:r w:rsidR="00BD19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D193C" w:rsidRPr="003528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</w:t>
      </w:r>
      <w:r w:rsidRPr="003528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конкурсной массы банкрота и впоследствии вы столкнетесь с риском необходимости вновь обращаться в суд.</w:t>
      </w:r>
    </w:p>
    <w:sectPr w:rsidR="00A65D86" w:rsidRPr="00352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23A" w:rsidRDefault="004C123A" w:rsidP="00221CDF">
      <w:pPr>
        <w:spacing w:after="0" w:line="240" w:lineRule="auto"/>
      </w:pPr>
      <w:r>
        <w:separator/>
      </w:r>
    </w:p>
  </w:endnote>
  <w:endnote w:type="continuationSeparator" w:id="0">
    <w:p w:rsidR="004C123A" w:rsidRDefault="004C123A" w:rsidP="0022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23A" w:rsidRDefault="004C123A" w:rsidP="00221CDF">
      <w:pPr>
        <w:spacing w:after="0" w:line="240" w:lineRule="auto"/>
      </w:pPr>
      <w:r>
        <w:separator/>
      </w:r>
    </w:p>
  </w:footnote>
  <w:footnote w:type="continuationSeparator" w:id="0">
    <w:p w:rsidR="004C123A" w:rsidRDefault="004C123A" w:rsidP="00221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642D0"/>
    <w:multiLevelType w:val="hybridMultilevel"/>
    <w:tmpl w:val="C63C8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D86"/>
    <w:rsid w:val="000D410D"/>
    <w:rsid w:val="00221CDF"/>
    <w:rsid w:val="0035286D"/>
    <w:rsid w:val="004C123A"/>
    <w:rsid w:val="00965017"/>
    <w:rsid w:val="00A65D86"/>
    <w:rsid w:val="00BD193C"/>
    <w:rsid w:val="00F7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E61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1CDF"/>
  </w:style>
  <w:style w:type="paragraph" w:styleId="a5">
    <w:name w:val="footer"/>
    <w:basedOn w:val="a"/>
    <w:link w:val="a6"/>
    <w:uiPriority w:val="99"/>
    <w:unhideWhenUsed/>
    <w:rsid w:val="00221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1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2019-01-10T14:39:00Z</dcterms:created>
  <dcterms:modified xsi:type="dcterms:W3CDTF">2019-01-10T14:39:00Z</dcterms:modified>
</cp:coreProperties>
</file>